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CD5" w:rsidRPr="00FB36B6" w:rsidRDefault="00B64CD5" w:rsidP="00934924">
      <w:pPr>
        <w:spacing w:after="0"/>
        <w:jc w:val="center"/>
        <w:rPr>
          <w:rFonts w:asciiTheme="minorHAnsi" w:hAnsiTheme="minorHAnsi" w:cstheme="minorHAnsi"/>
        </w:rPr>
      </w:pPr>
    </w:p>
    <w:p w:rsidR="00934924" w:rsidRPr="00FB36B6" w:rsidRDefault="00934924" w:rsidP="00FB36B6">
      <w:pPr>
        <w:spacing w:after="0"/>
        <w:jc w:val="center"/>
        <w:rPr>
          <w:rFonts w:asciiTheme="minorHAnsi" w:hAnsiTheme="minorHAnsi" w:cstheme="minorHAnsi"/>
          <w:b/>
        </w:rPr>
      </w:pPr>
      <w:r w:rsidRPr="00FB36B6">
        <w:rPr>
          <w:rFonts w:asciiTheme="minorHAnsi" w:hAnsiTheme="minorHAnsi" w:cstheme="minorHAnsi"/>
          <w:b/>
        </w:rPr>
        <w:t xml:space="preserve">Form of Offer/Conditions of </w:t>
      </w:r>
      <w:r w:rsidR="00323879" w:rsidRPr="00B7196C">
        <w:rPr>
          <w:b/>
        </w:rPr>
        <w:t>Charcoal Burner</w:t>
      </w:r>
    </w:p>
    <w:p w:rsidR="00934924" w:rsidRPr="00FB36B6" w:rsidRDefault="00934924" w:rsidP="00934924">
      <w:pPr>
        <w:spacing w:after="0"/>
        <w:rPr>
          <w:rFonts w:asciiTheme="minorHAnsi" w:hAnsiTheme="minorHAnsi" w:cstheme="minorHAnsi"/>
        </w:rPr>
      </w:pPr>
      <w:r w:rsidRPr="00FB36B6">
        <w:rPr>
          <w:rFonts w:asciiTheme="minorHAnsi" w:hAnsiTheme="minorHAnsi" w:cstheme="minorHAnsi"/>
        </w:rPr>
        <w:t>1.</w:t>
      </w:r>
      <w:r w:rsidRPr="00FB36B6">
        <w:rPr>
          <w:rFonts w:asciiTheme="minorHAnsi" w:hAnsiTheme="minorHAnsi" w:cstheme="minorHAnsi"/>
        </w:rPr>
        <w:tab/>
      </w:r>
      <w:r w:rsidRPr="00FB36B6">
        <w:rPr>
          <w:rFonts w:asciiTheme="minorHAnsi" w:hAnsiTheme="minorHAnsi" w:cstheme="minorHAnsi"/>
          <w:u w:val="single"/>
        </w:rPr>
        <w:t>Form of Offer</w:t>
      </w:r>
    </w:p>
    <w:p w:rsidR="00934924" w:rsidRPr="00FB36B6" w:rsidRDefault="00934924" w:rsidP="00934924">
      <w:pPr>
        <w:spacing w:after="0"/>
        <w:rPr>
          <w:rFonts w:asciiTheme="minorHAnsi" w:hAnsiTheme="minorHAnsi" w:cstheme="minorHAnsi"/>
        </w:rPr>
      </w:pPr>
    </w:p>
    <w:p w:rsidR="00934924" w:rsidRPr="00FB36B6" w:rsidRDefault="00934924" w:rsidP="00934924">
      <w:pPr>
        <w:spacing w:after="0"/>
        <w:rPr>
          <w:rFonts w:asciiTheme="minorHAnsi" w:hAnsiTheme="minorHAnsi" w:cstheme="minorHAnsi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2552"/>
        <w:gridCol w:w="4819"/>
      </w:tblGrid>
      <w:tr w:rsidR="00934924" w:rsidRPr="00FB36B6" w:rsidTr="00C022E3">
        <w:tc>
          <w:tcPr>
            <w:tcW w:w="2552" w:type="dxa"/>
            <w:shd w:val="clear" w:color="auto" w:fill="auto"/>
          </w:tcPr>
          <w:p w:rsidR="00934924" w:rsidRPr="00FB36B6" w:rsidRDefault="00934924" w:rsidP="00232DF1">
            <w:pPr>
              <w:spacing w:after="0"/>
              <w:rPr>
                <w:rFonts w:asciiTheme="minorHAnsi" w:hAnsiTheme="minorHAnsi" w:cstheme="minorHAnsi"/>
              </w:rPr>
            </w:pPr>
            <w:r w:rsidRPr="00FB36B6">
              <w:rPr>
                <w:rFonts w:asciiTheme="minorHAnsi" w:hAnsiTheme="minorHAnsi" w:cstheme="minorHAnsi"/>
              </w:rPr>
              <w:t>I (full name in capitals):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934924" w:rsidRPr="00FB36B6" w:rsidRDefault="00934924" w:rsidP="00232DF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34924" w:rsidRPr="00FB36B6" w:rsidTr="00D15E56">
        <w:tc>
          <w:tcPr>
            <w:tcW w:w="2552" w:type="dxa"/>
            <w:shd w:val="clear" w:color="auto" w:fill="auto"/>
            <w:vAlign w:val="bottom"/>
          </w:tcPr>
          <w:p w:rsidR="00934924" w:rsidRPr="00FB36B6" w:rsidRDefault="00B64CD5" w:rsidP="00232DF1">
            <w:pPr>
              <w:spacing w:after="0"/>
              <w:rPr>
                <w:rFonts w:asciiTheme="minorHAnsi" w:hAnsiTheme="minorHAnsi" w:cstheme="minorHAnsi"/>
              </w:rPr>
            </w:pPr>
            <w:r w:rsidRPr="00FB36B6">
              <w:rPr>
                <w:rFonts w:asciiTheme="minorHAnsi" w:hAnsiTheme="minorHAnsi" w:cstheme="minorHAnsi"/>
              </w:rPr>
              <w:t>o</w:t>
            </w:r>
            <w:r w:rsidR="00934924" w:rsidRPr="00FB36B6">
              <w:rPr>
                <w:rFonts w:asciiTheme="minorHAnsi" w:hAnsiTheme="minorHAnsi" w:cstheme="minorHAnsi"/>
              </w:rPr>
              <w:t>f: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4924" w:rsidRPr="00FB36B6" w:rsidRDefault="00934924" w:rsidP="00232DF1">
            <w:pPr>
              <w:spacing w:after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934924" w:rsidRPr="00FB36B6" w:rsidTr="00C022E3">
        <w:tc>
          <w:tcPr>
            <w:tcW w:w="2552" w:type="dxa"/>
            <w:shd w:val="clear" w:color="auto" w:fill="auto"/>
          </w:tcPr>
          <w:p w:rsidR="00934924" w:rsidRPr="00FB36B6" w:rsidRDefault="00934924" w:rsidP="00232DF1">
            <w:pPr>
              <w:spacing w:after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4924" w:rsidRPr="00FB36B6" w:rsidRDefault="00934924" w:rsidP="00232DF1">
            <w:pPr>
              <w:spacing w:after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934924" w:rsidRPr="00FB36B6" w:rsidTr="00C022E3">
        <w:tc>
          <w:tcPr>
            <w:tcW w:w="2552" w:type="dxa"/>
            <w:shd w:val="clear" w:color="auto" w:fill="auto"/>
          </w:tcPr>
          <w:p w:rsidR="00934924" w:rsidRPr="00FB36B6" w:rsidRDefault="00934924" w:rsidP="00232DF1">
            <w:pPr>
              <w:spacing w:after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4924" w:rsidRPr="00FB36B6" w:rsidRDefault="00934924" w:rsidP="00232DF1">
            <w:pPr>
              <w:spacing w:after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934924" w:rsidRPr="00FB36B6" w:rsidTr="00C022E3">
        <w:tc>
          <w:tcPr>
            <w:tcW w:w="2552" w:type="dxa"/>
            <w:shd w:val="clear" w:color="auto" w:fill="auto"/>
          </w:tcPr>
          <w:p w:rsidR="00934924" w:rsidRPr="00FB36B6" w:rsidRDefault="00B05374" w:rsidP="00232DF1">
            <w:pPr>
              <w:spacing w:after="0"/>
              <w:rPr>
                <w:rFonts w:asciiTheme="minorHAnsi" w:hAnsiTheme="minorHAnsi" w:cstheme="minorHAnsi"/>
              </w:rPr>
            </w:pPr>
            <w:r w:rsidRPr="00FB36B6">
              <w:rPr>
                <w:rFonts w:asciiTheme="minorHAnsi" w:hAnsiTheme="minorHAnsi" w:cstheme="minorHAnsi"/>
              </w:rPr>
              <w:t>Contact Telephone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4924" w:rsidRPr="00FB36B6" w:rsidRDefault="00934924" w:rsidP="00232DF1">
            <w:pPr>
              <w:spacing w:after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:rsidR="00934924" w:rsidRPr="00FB36B6" w:rsidRDefault="00934924" w:rsidP="00934924">
      <w:pPr>
        <w:spacing w:after="0"/>
        <w:rPr>
          <w:rFonts w:asciiTheme="minorHAnsi" w:hAnsiTheme="minorHAnsi" w:cstheme="minorHAnsi"/>
        </w:rPr>
      </w:pPr>
    </w:p>
    <w:p w:rsidR="00934924" w:rsidRPr="00FB36B6" w:rsidRDefault="00934924" w:rsidP="00934924">
      <w:pPr>
        <w:spacing w:after="0"/>
        <w:ind w:firstLine="720"/>
        <w:rPr>
          <w:rFonts w:asciiTheme="minorHAnsi" w:hAnsiTheme="minorHAnsi" w:cstheme="minorHAnsi"/>
        </w:rPr>
      </w:pPr>
      <w:r w:rsidRPr="00FB36B6">
        <w:rPr>
          <w:rFonts w:asciiTheme="minorHAnsi" w:hAnsiTheme="minorHAnsi" w:cstheme="minorHAnsi"/>
        </w:rPr>
        <w:t xml:space="preserve">now offer to purchase on the terms set out below the </w:t>
      </w:r>
      <w:r w:rsidR="00323879" w:rsidRPr="00B7196C">
        <w:rPr>
          <w:b/>
        </w:rPr>
        <w:t>Charcoal Burner</w:t>
      </w:r>
    </w:p>
    <w:p w:rsidR="00934924" w:rsidRPr="00FB36B6" w:rsidRDefault="00934924" w:rsidP="00934924">
      <w:pPr>
        <w:spacing w:after="0"/>
        <w:rPr>
          <w:rFonts w:asciiTheme="minorHAnsi" w:hAnsiTheme="minorHAnsi" w:cstheme="minorHAnsi"/>
        </w:rPr>
      </w:pPr>
    </w:p>
    <w:p w:rsidR="00934924" w:rsidRPr="00FB36B6" w:rsidRDefault="00934924" w:rsidP="00934924">
      <w:pPr>
        <w:spacing w:after="0"/>
        <w:rPr>
          <w:rFonts w:asciiTheme="minorHAnsi" w:hAnsiTheme="minorHAnsi" w:cstheme="minorHAnsi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843"/>
        <w:gridCol w:w="3685"/>
        <w:gridCol w:w="1134"/>
      </w:tblGrid>
      <w:tr w:rsidR="00C022E3" w:rsidRPr="00FB36B6" w:rsidTr="00C022E3">
        <w:tc>
          <w:tcPr>
            <w:tcW w:w="1843" w:type="dxa"/>
            <w:shd w:val="clear" w:color="auto" w:fill="auto"/>
          </w:tcPr>
          <w:p w:rsidR="00C022E3" w:rsidRPr="00FB36B6" w:rsidRDefault="00C022E3" w:rsidP="00232DF1">
            <w:pPr>
              <w:spacing w:after="0"/>
              <w:rPr>
                <w:rFonts w:asciiTheme="minorHAnsi" w:hAnsiTheme="minorHAnsi" w:cstheme="minorHAnsi"/>
              </w:rPr>
            </w:pPr>
            <w:r w:rsidRPr="00FB36B6">
              <w:rPr>
                <w:rFonts w:asciiTheme="minorHAnsi" w:hAnsiTheme="minorHAnsi" w:cstheme="minorHAnsi"/>
              </w:rPr>
              <w:t>for the sum of £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C022E3" w:rsidRPr="00FB36B6" w:rsidRDefault="00C022E3" w:rsidP="00232DF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C022E3" w:rsidRPr="00FB36B6" w:rsidRDefault="00C022E3" w:rsidP="00232DF1">
            <w:pPr>
              <w:spacing w:after="0"/>
              <w:rPr>
                <w:rFonts w:asciiTheme="minorHAnsi" w:hAnsiTheme="minorHAnsi" w:cstheme="minorHAnsi"/>
              </w:rPr>
            </w:pPr>
            <w:r w:rsidRPr="00FB36B6">
              <w:rPr>
                <w:rFonts w:asciiTheme="minorHAnsi" w:hAnsiTheme="minorHAnsi" w:cstheme="minorHAnsi"/>
              </w:rPr>
              <w:t>(figures)</w:t>
            </w:r>
          </w:p>
        </w:tc>
      </w:tr>
    </w:tbl>
    <w:p w:rsidR="00934924" w:rsidRPr="00FB36B6" w:rsidRDefault="00934924" w:rsidP="00934924">
      <w:pPr>
        <w:spacing w:after="0"/>
        <w:rPr>
          <w:rFonts w:asciiTheme="minorHAnsi" w:hAnsiTheme="minorHAnsi" w:cstheme="minorHAnsi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793"/>
        <w:gridCol w:w="4679"/>
        <w:gridCol w:w="1737"/>
      </w:tblGrid>
      <w:tr w:rsidR="00C022E3" w:rsidRPr="00FB36B6" w:rsidTr="00270D9F">
        <w:tc>
          <w:tcPr>
            <w:tcW w:w="1843" w:type="dxa"/>
            <w:shd w:val="clear" w:color="auto" w:fill="auto"/>
          </w:tcPr>
          <w:p w:rsidR="00C022E3" w:rsidRPr="00FB36B6" w:rsidRDefault="00C022E3" w:rsidP="00270D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C022E3" w:rsidRPr="00FB36B6" w:rsidRDefault="00C022E3" w:rsidP="00270D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63" w:type="dxa"/>
          </w:tcPr>
          <w:p w:rsidR="00C022E3" w:rsidRPr="00FB36B6" w:rsidRDefault="00C022E3" w:rsidP="00270D9F">
            <w:pPr>
              <w:spacing w:after="0"/>
              <w:rPr>
                <w:rFonts w:asciiTheme="minorHAnsi" w:hAnsiTheme="minorHAnsi" w:cstheme="minorHAnsi"/>
              </w:rPr>
            </w:pPr>
            <w:r w:rsidRPr="00FB36B6">
              <w:rPr>
                <w:rFonts w:asciiTheme="minorHAnsi" w:hAnsiTheme="minorHAnsi" w:cstheme="minorHAnsi"/>
              </w:rPr>
              <w:t>(words)</w:t>
            </w:r>
          </w:p>
        </w:tc>
      </w:tr>
    </w:tbl>
    <w:p w:rsidR="00C022E3" w:rsidRPr="00FB36B6" w:rsidRDefault="00C022E3" w:rsidP="00934924">
      <w:pPr>
        <w:spacing w:after="0"/>
        <w:rPr>
          <w:rFonts w:asciiTheme="minorHAnsi" w:hAnsiTheme="minorHAnsi" w:cstheme="minorHAnsi"/>
        </w:rPr>
      </w:pPr>
    </w:p>
    <w:p w:rsidR="00934924" w:rsidRPr="00FB36B6" w:rsidRDefault="00934924" w:rsidP="00934924">
      <w:pPr>
        <w:spacing w:after="0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4820"/>
      </w:tblGrid>
      <w:tr w:rsidR="00934924" w:rsidRPr="00673AB3" w:rsidTr="00673AB3">
        <w:tc>
          <w:tcPr>
            <w:tcW w:w="1242" w:type="dxa"/>
            <w:shd w:val="clear" w:color="auto" w:fill="auto"/>
          </w:tcPr>
          <w:p w:rsidR="00934924" w:rsidRPr="00673AB3" w:rsidRDefault="00934924" w:rsidP="00232DF1">
            <w:pPr>
              <w:spacing w:after="0"/>
              <w:rPr>
                <w:rFonts w:asciiTheme="minorHAnsi" w:hAnsiTheme="minorHAnsi" w:cstheme="minorHAnsi"/>
              </w:rPr>
            </w:pPr>
            <w:r w:rsidRPr="00673AB3">
              <w:rPr>
                <w:rFonts w:asciiTheme="minorHAnsi" w:hAnsiTheme="minorHAnsi" w:cstheme="minorHAnsi"/>
              </w:rPr>
              <w:t>Signed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34924" w:rsidRPr="00673AB3" w:rsidRDefault="00934924" w:rsidP="00232DF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:rsidR="00934924" w:rsidRPr="00673AB3" w:rsidRDefault="00934924" w:rsidP="00934924">
      <w:pPr>
        <w:spacing w:after="0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3544"/>
      </w:tblGrid>
      <w:tr w:rsidR="00C022E3" w:rsidRPr="00673AB3" w:rsidTr="009C4A46">
        <w:tc>
          <w:tcPr>
            <w:tcW w:w="1242" w:type="dxa"/>
            <w:shd w:val="clear" w:color="auto" w:fill="auto"/>
          </w:tcPr>
          <w:p w:rsidR="00C022E3" w:rsidRPr="00673AB3" w:rsidRDefault="00C022E3" w:rsidP="00270D9F">
            <w:pPr>
              <w:spacing w:after="0"/>
              <w:rPr>
                <w:rFonts w:asciiTheme="minorHAnsi" w:hAnsiTheme="minorHAnsi" w:cstheme="minorHAnsi"/>
              </w:rPr>
            </w:pPr>
            <w:r w:rsidRPr="00673AB3">
              <w:rPr>
                <w:rFonts w:asciiTheme="minorHAnsi" w:hAnsiTheme="minorHAnsi" w:cstheme="minorHAnsi"/>
              </w:rPr>
              <w:t>Dated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C022E3" w:rsidRPr="00673AB3" w:rsidRDefault="00C022E3" w:rsidP="00270D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:rsidR="00C022E3" w:rsidRPr="00FB36B6" w:rsidRDefault="00C022E3" w:rsidP="00934924">
      <w:pPr>
        <w:spacing w:after="0"/>
        <w:rPr>
          <w:rFonts w:asciiTheme="minorHAnsi" w:hAnsiTheme="minorHAnsi" w:cstheme="minorHAnsi"/>
        </w:rPr>
      </w:pPr>
    </w:p>
    <w:p w:rsidR="00934924" w:rsidRPr="00FB36B6" w:rsidRDefault="00934924" w:rsidP="00934924">
      <w:pPr>
        <w:spacing w:after="0"/>
        <w:rPr>
          <w:rFonts w:asciiTheme="minorHAnsi" w:hAnsiTheme="minorHAnsi" w:cstheme="minorHAnsi"/>
        </w:rPr>
      </w:pPr>
    </w:p>
    <w:p w:rsidR="00934924" w:rsidRPr="00FB36B6" w:rsidRDefault="00934924" w:rsidP="00934924">
      <w:pPr>
        <w:spacing w:after="0"/>
        <w:rPr>
          <w:rFonts w:asciiTheme="minorHAnsi" w:hAnsiTheme="minorHAnsi" w:cstheme="minorHAnsi"/>
        </w:rPr>
      </w:pPr>
      <w:r w:rsidRPr="00FB36B6">
        <w:rPr>
          <w:rFonts w:asciiTheme="minorHAnsi" w:hAnsiTheme="minorHAnsi" w:cstheme="minorHAnsi"/>
        </w:rPr>
        <w:t>2.</w:t>
      </w:r>
      <w:r w:rsidRPr="00FB36B6">
        <w:rPr>
          <w:rFonts w:asciiTheme="minorHAnsi" w:hAnsiTheme="minorHAnsi" w:cstheme="minorHAnsi"/>
        </w:rPr>
        <w:tab/>
      </w:r>
      <w:r w:rsidRPr="00FB36B6">
        <w:rPr>
          <w:rFonts w:asciiTheme="minorHAnsi" w:hAnsiTheme="minorHAnsi" w:cstheme="minorHAnsi"/>
          <w:u w:val="single"/>
        </w:rPr>
        <w:t>Conditions of Sale</w:t>
      </w:r>
    </w:p>
    <w:p w:rsidR="00934924" w:rsidRPr="00FB36B6" w:rsidRDefault="00656DF3" w:rsidP="00656DF3">
      <w:pPr>
        <w:spacing w:after="0"/>
        <w:ind w:left="1440" w:hanging="720"/>
        <w:rPr>
          <w:rFonts w:asciiTheme="minorHAnsi" w:hAnsiTheme="minorHAnsi" w:cstheme="minorHAnsi"/>
        </w:rPr>
      </w:pPr>
      <w:r w:rsidRPr="00FB36B6">
        <w:rPr>
          <w:rFonts w:asciiTheme="minorHAnsi" w:hAnsiTheme="minorHAnsi" w:cstheme="minorHAnsi"/>
        </w:rPr>
        <w:t>(</w:t>
      </w:r>
      <w:proofErr w:type="spellStart"/>
      <w:r w:rsidRPr="00FB36B6">
        <w:rPr>
          <w:rFonts w:asciiTheme="minorHAnsi" w:hAnsiTheme="minorHAnsi" w:cstheme="minorHAnsi"/>
        </w:rPr>
        <w:t>i</w:t>
      </w:r>
      <w:proofErr w:type="spellEnd"/>
      <w:r w:rsidRPr="00FB36B6">
        <w:rPr>
          <w:rFonts w:asciiTheme="minorHAnsi" w:hAnsiTheme="minorHAnsi" w:cstheme="minorHAnsi"/>
        </w:rPr>
        <w:t>)</w:t>
      </w:r>
      <w:r w:rsidRPr="00FB36B6">
        <w:rPr>
          <w:rFonts w:asciiTheme="minorHAnsi" w:hAnsiTheme="minorHAnsi" w:cstheme="minorHAnsi"/>
        </w:rPr>
        <w:tab/>
      </w:r>
      <w:r w:rsidR="00934924" w:rsidRPr="00FB36B6">
        <w:rPr>
          <w:rFonts w:asciiTheme="minorHAnsi" w:hAnsiTheme="minorHAnsi" w:cstheme="minorHAnsi"/>
        </w:rPr>
        <w:t xml:space="preserve">The </w:t>
      </w:r>
      <w:r w:rsidR="00323879" w:rsidRPr="00B7196C">
        <w:rPr>
          <w:b/>
        </w:rPr>
        <w:t xml:space="preserve">Charcoal Burner </w:t>
      </w:r>
      <w:bookmarkStart w:id="0" w:name="_GoBack"/>
      <w:bookmarkEnd w:id="0"/>
      <w:r w:rsidR="007967D6" w:rsidRPr="00FB36B6">
        <w:rPr>
          <w:rFonts w:asciiTheme="minorHAnsi" w:hAnsiTheme="minorHAnsi" w:cstheme="minorHAnsi"/>
        </w:rPr>
        <w:t>is</w:t>
      </w:r>
      <w:r w:rsidR="00934924" w:rsidRPr="00FB36B6">
        <w:rPr>
          <w:rFonts w:asciiTheme="minorHAnsi" w:hAnsiTheme="minorHAnsi" w:cstheme="minorHAnsi"/>
        </w:rPr>
        <w:t xml:space="preserve"> offered for sale by the Broads Authority</w:t>
      </w:r>
      <w:r w:rsidR="00B64CD5" w:rsidRPr="00FB36B6">
        <w:rPr>
          <w:rFonts w:asciiTheme="minorHAnsi" w:hAnsiTheme="minorHAnsi" w:cstheme="minorHAnsi"/>
        </w:rPr>
        <w:t>.</w:t>
      </w:r>
    </w:p>
    <w:p w:rsidR="00B64CD5" w:rsidRPr="00FB36B6" w:rsidRDefault="00B64CD5" w:rsidP="00656DF3">
      <w:pPr>
        <w:spacing w:after="0"/>
        <w:ind w:left="720"/>
        <w:rPr>
          <w:rFonts w:asciiTheme="minorHAnsi" w:hAnsiTheme="minorHAnsi" w:cstheme="minorHAnsi"/>
        </w:rPr>
      </w:pPr>
    </w:p>
    <w:p w:rsidR="00B64CD5" w:rsidRPr="00FB36B6" w:rsidRDefault="00656DF3" w:rsidP="00656DF3">
      <w:pPr>
        <w:spacing w:after="0"/>
        <w:ind w:left="1440" w:hanging="720"/>
        <w:rPr>
          <w:rFonts w:asciiTheme="minorHAnsi" w:hAnsiTheme="minorHAnsi" w:cstheme="minorHAnsi"/>
        </w:rPr>
      </w:pPr>
      <w:r w:rsidRPr="00FB36B6">
        <w:rPr>
          <w:rFonts w:asciiTheme="minorHAnsi" w:hAnsiTheme="minorHAnsi" w:cstheme="minorHAnsi"/>
        </w:rPr>
        <w:t>(ii)</w:t>
      </w:r>
      <w:r w:rsidRPr="00FB36B6">
        <w:rPr>
          <w:rFonts w:asciiTheme="minorHAnsi" w:hAnsiTheme="minorHAnsi" w:cstheme="minorHAnsi"/>
        </w:rPr>
        <w:tab/>
      </w:r>
      <w:r w:rsidR="00B64CD5" w:rsidRPr="00FB36B6">
        <w:rPr>
          <w:rFonts w:asciiTheme="minorHAnsi" w:hAnsiTheme="minorHAnsi" w:cstheme="minorHAnsi"/>
        </w:rPr>
        <w:t xml:space="preserve">The </w:t>
      </w:r>
      <w:r w:rsidR="00FB36B6">
        <w:rPr>
          <w:rFonts w:asciiTheme="minorHAnsi" w:hAnsiTheme="minorHAnsi" w:cstheme="minorHAnsi"/>
        </w:rPr>
        <w:t>equipment</w:t>
      </w:r>
      <w:r w:rsidR="00B64CD5" w:rsidRPr="00FB36B6">
        <w:rPr>
          <w:rFonts w:asciiTheme="minorHAnsi" w:hAnsiTheme="minorHAnsi" w:cstheme="minorHAnsi"/>
        </w:rPr>
        <w:t xml:space="preserve"> is offered for sale in condition as is and as lying at time of sale. No warranty is given by the Broads Authority concerning the condition of the </w:t>
      </w:r>
      <w:r w:rsidR="00FB36B6">
        <w:rPr>
          <w:rFonts w:asciiTheme="minorHAnsi" w:hAnsiTheme="minorHAnsi" w:cstheme="minorHAnsi"/>
        </w:rPr>
        <w:t xml:space="preserve">equipment, its </w:t>
      </w:r>
      <w:r w:rsidR="00B64CD5" w:rsidRPr="00FB36B6">
        <w:rPr>
          <w:rFonts w:asciiTheme="minorHAnsi" w:hAnsiTheme="minorHAnsi" w:cstheme="minorHAnsi"/>
        </w:rPr>
        <w:t>fitness for any purpose. Intending purchasers should satisfy</w:t>
      </w:r>
      <w:r w:rsidRPr="00FB36B6">
        <w:rPr>
          <w:rFonts w:asciiTheme="minorHAnsi" w:hAnsiTheme="minorHAnsi" w:cstheme="minorHAnsi"/>
        </w:rPr>
        <w:t xml:space="preserve"> </w:t>
      </w:r>
      <w:r w:rsidR="00B64CD5" w:rsidRPr="00FB36B6">
        <w:rPr>
          <w:rFonts w:asciiTheme="minorHAnsi" w:hAnsiTheme="minorHAnsi" w:cstheme="minorHAnsi"/>
        </w:rPr>
        <w:t>themselves concerning these matters.</w:t>
      </w:r>
    </w:p>
    <w:p w:rsidR="00B64CD5" w:rsidRPr="00FB36B6" w:rsidRDefault="00B64CD5" w:rsidP="00656DF3">
      <w:pPr>
        <w:spacing w:after="0"/>
        <w:ind w:left="720"/>
        <w:rPr>
          <w:rFonts w:asciiTheme="minorHAnsi" w:hAnsiTheme="minorHAnsi" w:cstheme="minorHAnsi"/>
        </w:rPr>
      </w:pPr>
    </w:p>
    <w:p w:rsidR="00B64CD5" w:rsidRPr="00FB36B6" w:rsidRDefault="00656DF3" w:rsidP="00656DF3">
      <w:pPr>
        <w:spacing w:after="0"/>
        <w:ind w:left="1440" w:hanging="720"/>
        <w:rPr>
          <w:rFonts w:asciiTheme="minorHAnsi" w:hAnsiTheme="minorHAnsi" w:cstheme="minorHAnsi"/>
        </w:rPr>
      </w:pPr>
      <w:r w:rsidRPr="00FB36B6">
        <w:rPr>
          <w:rFonts w:asciiTheme="minorHAnsi" w:hAnsiTheme="minorHAnsi" w:cstheme="minorHAnsi"/>
        </w:rPr>
        <w:t>(iii)</w:t>
      </w:r>
      <w:r w:rsidRPr="00FB36B6">
        <w:rPr>
          <w:rFonts w:asciiTheme="minorHAnsi" w:hAnsiTheme="minorHAnsi" w:cstheme="minorHAnsi"/>
        </w:rPr>
        <w:tab/>
      </w:r>
      <w:r w:rsidR="00B64CD5" w:rsidRPr="00FB36B6">
        <w:rPr>
          <w:rFonts w:asciiTheme="minorHAnsi" w:hAnsiTheme="minorHAnsi" w:cstheme="minorHAnsi"/>
        </w:rPr>
        <w:t xml:space="preserve">No liability will be accepted by the Broads Authority for any death or personal injury to any person or damage to property arising in connection with the </w:t>
      </w:r>
      <w:r w:rsidR="00FB36B6">
        <w:rPr>
          <w:rFonts w:asciiTheme="minorHAnsi" w:hAnsiTheme="minorHAnsi" w:cstheme="minorHAnsi"/>
        </w:rPr>
        <w:t>equipment</w:t>
      </w:r>
      <w:r w:rsidR="00B64CD5" w:rsidRPr="00FB36B6">
        <w:rPr>
          <w:rFonts w:asciiTheme="minorHAnsi" w:hAnsiTheme="minorHAnsi" w:cstheme="minorHAnsi"/>
        </w:rPr>
        <w:t xml:space="preserve"> unless caused by the negligence of the Authority or its officers.</w:t>
      </w:r>
    </w:p>
    <w:p w:rsidR="00B64CD5" w:rsidRPr="00FB36B6" w:rsidRDefault="00B64CD5" w:rsidP="00656DF3">
      <w:pPr>
        <w:spacing w:after="0"/>
        <w:ind w:left="720"/>
        <w:rPr>
          <w:rFonts w:asciiTheme="minorHAnsi" w:hAnsiTheme="minorHAnsi" w:cstheme="minorHAnsi"/>
        </w:rPr>
      </w:pPr>
    </w:p>
    <w:p w:rsidR="00B64CD5" w:rsidRPr="00FB36B6" w:rsidRDefault="00656DF3" w:rsidP="00656DF3">
      <w:pPr>
        <w:spacing w:after="0"/>
        <w:ind w:left="1440" w:hanging="720"/>
        <w:rPr>
          <w:rFonts w:asciiTheme="minorHAnsi" w:hAnsiTheme="minorHAnsi" w:cstheme="minorHAnsi"/>
        </w:rPr>
      </w:pPr>
      <w:r w:rsidRPr="00FB36B6">
        <w:rPr>
          <w:rFonts w:asciiTheme="minorHAnsi" w:hAnsiTheme="minorHAnsi" w:cstheme="minorHAnsi"/>
        </w:rPr>
        <w:t>(iv)</w:t>
      </w:r>
      <w:r w:rsidRPr="00FB36B6">
        <w:rPr>
          <w:rFonts w:asciiTheme="minorHAnsi" w:hAnsiTheme="minorHAnsi" w:cstheme="minorHAnsi"/>
        </w:rPr>
        <w:tab/>
      </w:r>
      <w:r w:rsidR="00B64CD5" w:rsidRPr="00FB36B6">
        <w:rPr>
          <w:rFonts w:asciiTheme="minorHAnsi" w:hAnsiTheme="minorHAnsi" w:cstheme="minorHAnsi"/>
        </w:rPr>
        <w:t xml:space="preserve">The </w:t>
      </w:r>
      <w:r w:rsidR="00FB36B6">
        <w:rPr>
          <w:rFonts w:asciiTheme="minorHAnsi" w:hAnsiTheme="minorHAnsi" w:cstheme="minorHAnsi"/>
        </w:rPr>
        <w:t>equipment</w:t>
      </w:r>
      <w:r w:rsidR="00B64CD5" w:rsidRPr="00FB36B6">
        <w:rPr>
          <w:rFonts w:asciiTheme="minorHAnsi" w:hAnsiTheme="minorHAnsi" w:cstheme="minorHAnsi"/>
        </w:rPr>
        <w:t xml:space="preserve"> will be sold free of all debts at time of sale. </w:t>
      </w:r>
      <w:r w:rsidR="00CE6A8C" w:rsidRPr="00FB36B6">
        <w:rPr>
          <w:rFonts w:asciiTheme="minorHAnsi" w:hAnsiTheme="minorHAnsi" w:cstheme="minorHAnsi"/>
        </w:rPr>
        <w:t xml:space="preserve">The purchaser will be responsible for all charges and outgoings in respect of the </w:t>
      </w:r>
      <w:r w:rsidR="00FB36B6">
        <w:rPr>
          <w:rFonts w:asciiTheme="minorHAnsi" w:hAnsiTheme="minorHAnsi" w:cstheme="minorHAnsi"/>
        </w:rPr>
        <w:t>equipment</w:t>
      </w:r>
      <w:r w:rsidR="00CE6A8C" w:rsidRPr="00FB36B6">
        <w:rPr>
          <w:rFonts w:asciiTheme="minorHAnsi" w:hAnsiTheme="minorHAnsi" w:cstheme="minorHAnsi"/>
        </w:rPr>
        <w:t xml:space="preserve"> from time of sale.</w:t>
      </w:r>
    </w:p>
    <w:sectPr w:rsidR="00B64CD5" w:rsidRPr="00FB36B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709" w:rsidRDefault="00142709" w:rsidP="00C022E3">
      <w:pPr>
        <w:spacing w:after="0" w:line="240" w:lineRule="auto"/>
      </w:pPr>
      <w:r>
        <w:separator/>
      </w:r>
    </w:p>
  </w:endnote>
  <w:endnote w:type="continuationSeparator" w:id="0">
    <w:p w:rsidR="00142709" w:rsidRDefault="00142709" w:rsidP="00C02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709" w:rsidRDefault="00142709" w:rsidP="00C022E3">
      <w:pPr>
        <w:spacing w:after="0" w:line="240" w:lineRule="auto"/>
      </w:pPr>
      <w:r>
        <w:separator/>
      </w:r>
    </w:p>
  </w:footnote>
  <w:footnote w:type="continuationSeparator" w:id="0">
    <w:p w:rsidR="00142709" w:rsidRDefault="00142709" w:rsidP="00C02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2E3" w:rsidRDefault="00FB36B6" w:rsidP="00C022E3">
    <w:pPr>
      <w:pStyle w:val="Header"/>
      <w:jc w:val="center"/>
    </w:pPr>
    <w:r>
      <w:rPr>
        <w:noProof/>
      </w:rPr>
      <w:drawing>
        <wp:inline distT="0" distB="0" distL="0" distR="0">
          <wp:extent cx="1809750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24"/>
    <w:rsid w:val="00044DD2"/>
    <w:rsid w:val="000F09C4"/>
    <w:rsid w:val="00142709"/>
    <w:rsid w:val="00172584"/>
    <w:rsid w:val="001C7962"/>
    <w:rsid w:val="00232DF1"/>
    <w:rsid w:val="00270D9F"/>
    <w:rsid w:val="002B542A"/>
    <w:rsid w:val="002D356E"/>
    <w:rsid w:val="0030494C"/>
    <w:rsid w:val="00307E69"/>
    <w:rsid w:val="00323879"/>
    <w:rsid w:val="00365562"/>
    <w:rsid w:val="00403B76"/>
    <w:rsid w:val="0046440A"/>
    <w:rsid w:val="004C042B"/>
    <w:rsid w:val="00507FA2"/>
    <w:rsid w:val="00574CB9"/>
    <w:rsid w:val="00656DF3"/>
    <w:rsid w:val="00673AB3"/>
    <w:rsid w:val="00691EFE"/>
    <w:rsid w:val="006D00DB"/>
    <w:rsid w:val="00733A18"/>
    <w:rsid w:val="007967D6"/>
    <w:rsid w:val="008A3789"/>
    <w:rsid w:val="00924D18"/>
    <w:rsid w:val="00934924"/>
    <w:rsid w:val="00953385"/>
    <w:rsid w:val="009C4A46"/>
    <w:rsid w:val="00A21C37"/>
    <w:rsid w:val="00B05374"/>
    <w:rsid w:val="00B279A3"/>
    <w:rsid w:val="00B34150"/>
    <w:rsid w:val="00B64CD5"/>
    <w:rsid w:val="00B97B59"/>
    <w:rsid w:val="00BC09C6"/>
    <w:rsid w:val="00C022E3"/>
    <w:rsid w:val="00CC1676"/>
    <w:rsid w:val="00CE6A8C"/>
    <w:rsid w:val="00D15E56"/>
    <w:rsid w:val="00E41C96"/>
    <w:rsid w:val="00E5511A"/>
    <w:rsid w:val="00EF7F29"/>
    <w:rsid w:val="00FB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C14CD104-D373-4F96-8500-E85E3C2E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4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22E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022E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022E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022E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F9F22-517D-4E8D-8E92-FCE282A9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Andrea Kelly</cp:lastModifiedBy>
  <cp:revision>2</cp:revision>
  <cp:lastPrinted>2016-04-28T13:31:00Z</cp:lastPrinted>
  <dcterms:created xsi:type="dcterms:W3CDTF">2022-08-08T15:40:00Z</dcterms:created>
  <dcterms:modified xsi:type="dcterms:W3CDTF">2022-08-08T15:40:00Z</dcterms:modified>
</cp:coreProperties>
</file>